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fa89be8" w14:textId="fa89be8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3527C1" w:rsidR="003D00FF" w:rsidP="003D00FF" w:rsidRDefault="003D00FF">
      <w:pPr>
        <w:spacing w:line="240" w:lineRule="atLeast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="0002431B" w:rsidP="003D00FF" w:rsidRDefault="003D00F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="0002431B" w:rsidP="003D00FF" w:rsidRDefault="0002431B">
      <w:pPr>
        <w:spacing w:line="240" w:lineRule="atLeast"/>
      </w:pPr>
    </w:p>
    <w:p w:rsidR="00AC2BA5" w:rsidP="003D00FF" w:rsidRDefault="003D00FF">
      <w:pPr>
        <w:spacing w:line="240" w:lineRule="atLeast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</w:p>
    <w:p w:rsidRPr="003527C1" w:rsidR="003D00FF" w:rsidP="003D00FF" w:rsidRDefault="001474D7">
      <w:pPr>
        <w:spacing w:line="240" w:lineRule="atLeast"/>
      </w:pPr>
      <w:r>
        <w:br/>
      </w:r>
      <w:r>
        <w:tab/>
      </w:r>
      <w:r>
        <w:tab/>
      </w:r>
      <w:r>
        <w:tab/>
      </w:r>
      <w:r>
        <w:tab/>
      </w:r>
    </w:p>
    <w:p w:rsidRPr="003527C1" w:rsidR="003D00FF" w:rsidP="003D00FF" w:rsidRDefault="003D00FF">
      <w:pPr>
        <w:spacing w:line="240" w:lineRule="atLeast"/>
        <w:jc w:val="center"/>
      </w:pPr>
      <w:r w:rsidRPr="003527C1">
        <w:t>Z A P I S N I K</w:t>
      </w:r>
    </w:p>
    <w:p w:rsidRPr="003527C1" w:rsidR="003D00FF" w:rsidP="003D00FF" w:rsidRDefault="00171957">
      <w:pPr>
        <w:spacing w:line="240" w:lineRule="atLeast"/>
        <w:jc w:val="center"/>
      </w:pPr>
      <w:r>
        <w:t>o</w:t>
      </w:r>
      <w:r w:rsidRPr="00475553" w:rsidR="003D00FF">
        <w:t>d</w:t>
      </w:r>
      <w:r w:rsidR="0083262F">
        <w:t xml:space="preserve"> 12</w:t>
      </w:r>
      <w:r w:rsidR="003D00FF">
        <w:t xml:space="preserve">. </w:t>
      </w:r>
      <w:r w:rsidR="0083262F">
        <w:t>siječnja</w:t>
      </w:r>
      <w:r>
        <w:t xml:space="preserve"> </w:t>
      </w:r>
      <w:r w:rsidRPr="00475553" w:rsidR="003D00FF">
        <w:t>20</w:t>
      </w:r>
      <w:r w:rsidR="00F2526C">
        <w:t>2</w:t>
      </w:r>
      <w:r w:rsidR="0083262F">
        <w:t>1</w:t>
      </w:r>
      <w:r w:rsidRPr="003527C1" w:rsidR="003D00FF">
        <w:t>.</w:t>
      </w:r>
    </w:p>
    <w:p w:rsidR="003D00FF" w:rsidP="003D00FF" w:rsidRDefault="00171957">
      <w:pPr>
        <w:jc w:val="center"/>
      </w:pPr>
      <w:r>
        <w:t>s</w:t>
      </w:r>
      <w:r w:rsidRPr="001B4754" w:rsidR="003D00FF">
        <w:t xml:space="preserve">astavljen kod Trgovačkog suda u Pazinu </w:t>
      </w:r>
    </w:p>
    <w:p w:rsidR="003D00FF" w:rsidP="003D00FF" w:rsidRDefault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</w:t>
      </w:r>
    </w:p>
    <w:p w:rsidRPr="00D327E4" w:rsidR="00F2526C" w:rsidP="00D327E4" w:rsidRDefault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Pr="00D327E4" w:rsidR="003D00FF" w:rsidP="00F2526C" w:rsidRDefault="00F2526C">
      <w:pPr>
        <w:jc w:val="center"/>
      </w:pPr>
      <w:r w:rsidRPr="00D327E4">
        <w:t xml:space="preserve"> </w:t>
      </w:r>
      <w:r w:rsidRPr="0083262F" w:rsidR="0083262F">
        <w:t>stečajnom masom iza trgovačkog društva STELLA DVADESET d.o.o. "u stečaju", Dramalj, Braće Košuljandić 100/A, OIB: 84224863599</w:t>
      </w:r>
      <w:r w:rsidRPr="00D327E4" w:rsidR="00905F38">
        <w:t>.</w:t>
      </w:r>
    </w:p>
    <w:p w:rsidR="0002431B" w:rsidP="003D00FF" w:rsidRDefault="0002431B">
      <w:pPr>
        <w:spacing w:line="240" w:lineRule="atLeast"/>
        <w:ind w:firstLine="720"/>
        <w:jc w:val="center"/>
      </w:pPr>
    </w:p>
    <w:p w:rsidR="00AC2BA5" w:rsidP="003D00FF" w:rsidRDefault="00AC2BA5">
      <w:pPr>
        <w:spacing w:line="240" w:lineRule="atLeast"/>
        <w:ind w:firstLine="720"/>
        <w:jc w:val="center"/>
      </w:pPr>
    </w:p>
    <w:p w:rsidRPr="003527C1" w:rsidR="003D00FF" w:rsidP="003D00FF" w:rsidRDefault="003D00FF">
      <w:pPr>
        <w:spacing w:line="240" w:lineRule="atLeast"/>
        <w:ind w:firstLine="720"/>
        <w:jc w:val="center"/>
      </w:pPr>
      <w:r w:rsidRPr="003527C1">
        <w:t xml:space="preserve">  </w:t>
      </w:r>
    </w:p>
    <w:p w:rsidRPr="003527C1" w:rsidR="003D00FF" w:rsidP="003D00FF" w:rsidRDefault="003D00FF">
      <w:pPr>
        <w:spacing w:line="240" w:lineRule="atLeast"/>
        <w:jc w:val="both"/>
      </w:pPr>
      <w:r w:rsidRPr="003527C1">
        <w:t>OD SUDA NAZOČNI:</w:t>
      </w:r>
    </w:p>
    <w:p w:rsidRPr="003527C1" w:rsidR="003D00FF" w:rsidP="003D00FF" w:rsidRDefault="00DE4957">
      <w:pPr>
        <w:spacing w:line="240" w:lineRule="atLeast"/>
        <w:jc w:val="both"/>
      </w:pPr>
      <w:r>
        <w:t>Tijana Licul</w:t>
      </w:r>
      <w:r w:rsidR="003D00FF">
        <w:t>, stečajna sutkinja</w:t>
      </w:r>
      <w:r w:rsidRPr="003527C1" w:rsidR="003D00FF">
        <w:t xml:space="preserve"> </w:t>
      </w:r>
    </w:p>
    <w:p w:rsidRPr="003527C1" w:rsidR="003D00FF" w:rsidP="003D00FF" w:rsidRDefault="00DE4957">
      <w:pPr>
        <w:spacing w:line="240" w:lineRule="atLeast"/>
        <w:jc w:val="both"/>
      </w:pPr>
      <w:r>
        <w:t>Sanja Prodan</w:t>
      </w:r>
      <w:r w:rsidRPr="003527C1" w:rsidR="003D00FF">
        <w:t>, zapisničar</w:t>
      </w:r>
      <w:r w:rsidR="003D00FF">
        <w:t>ka</w:t>
      </w:r>
    </w:p>
    <w:p w:rsidR="00A206D8" w:rsidP="003D00FF" w:rsidRDefault="00A206D8">
      <w:pPr>
        <w:spacing w:line="240" w:lineRule="atLeast"/>
        <w:jc w:val="both"/>
      </w:pPr>
    </w:p>
    <w:p w:rsidRPr="003527C1" w:rsidR="00AC2BA5" w:rsidP="003D00FF" w:rsidRDefault="00AC2BA5">
      <w:pPr>
        <w:spacing w:line="240" w:lineRule="atLeast"/>
        <w:jc w:val="both"/>
      </w:pPr>
    </w:p>
    <w:p w:rsidRPr="00475553" w:rsidR="003D00FF" w:rsidP="003D00FF" w:rsidRDefault="003D00FF">
      <w:pPr>
        <w:spacing w:line="240" w:lineRule="atLeast"/>
        <w:jc w:val="both"/>
      </w:pPr>
      <w:r w:rsidRPr="00475553">
        <w:t>Počet</w:t>
      </w:r>
      <w:r w:rsidRPr="00761516">
        <w:t xml:space="preserve">ak u </w:t>
      </w:r>
      <w:r w:rsidR="00D327E4">
        <w:t>10</w:t>
      </w:r>
      <w:r w:rsidRPr="00761516">
        <w:t>:</w:t>
      </w:r>
      <w:r w:rsidR="002F555D">
        <w:t>00</w:t>
      </w:r>
      <w:r w:rsidRPr="00761516">
        <w:t xml:space="preserve"> sati. Ročište</w:t>
      </w:r>
      <w:r w:rsidRPr="00475553">
        <w:t xml:space="preserve"> je javno.</w:t>
      </w:r>
    </w:p>
    <w:p w:rsidRPr="003767FF" w:rsidR="003D00FF" w:rsidP="003D00FF" w:rsidRDefault="003D00FF">
      <w:pPr>
        <w:spacing w:line="240" w:lineRule="atLeast"/>
        <w:jc w:val="both"/>
      </w:pPr>
      <w:r w:rsidRPr="003767FF">
        <w:t>Utvrđuje se da su pristupili:</w:t>
      </w:r>
    </w:p>
    <w:p w:rsidRPr="003767FF" w:rsidR="003D00FF" w:rsidP="003D00FF" w:rsidRDefault="00DE4957">
      <w:pPr>
        <w:spacing w:line="240" w:lineRule="atLeast"/>
        <w:jc w:val="both"/>
      </w:pPr>
      <w:r>
        <w:t>- stečajn</w:t>
      </w:r>
      <w:r w:rsidR="002F555D">
        <w:t xml:space="preserve">i upravitelj </w:t>
      </w:r>
      <w:r w:rsidR="0083262F">
        <w:t>Savo Filipović</w:t>
      </w:r>
    </w:p>
    <w:p w:rsidR="00DE4957" w:rsidP="003D00FF" w:rsidRDefault="00DE4957">
      <w:pPr>
        <w:spacing w:line="240" w:lineRule="atLeast"/>
        <w:jc w:val="both"/>
      </w:pPr>
    </w:p>
    <w:p w:rsidR="00AC2BA5" w:rsidP="003D00FF" w:rsidRDefault="00AC2BA5">
      <w:pPr>
        <w:spacing w:line="240" w:lineRule="atLeast"/>
        <w:jc w:val="both"/>
      </w:pPr>
    </w:p>
    <w:p w:rsidR="0002431B" w:rsidP="003D00FF" w:rsidRDefault="0002431B">
      <w:pPr>
        <w:spacing w:line="240" w:lineRule="atLeast"/>
        <w:jc w:val="both"/>
      </w:pPr>
      <w:r>
        <w:t xml:space="preserve">Vjerovnik: </w:t>
      </w:r>
    </w:p>
    <w:p w:rsidR="00AA7A3B" w:rsidP="00AA7A3B" w:rsidRDefault="00AA7A3B">
      <w:pPr>
        <w:spacing w:line="240" w:lineRule="atLeast"/>
        <w:jc w:val="both"/>
      </w:pPr>
      <w:r>
        <w:t xml:space="preserve">- za vjerovnika </w:t>
      </w:r>
      <w:r w:rsidR="0083262F">
        <w:t>MONTEROL d.o.o</w:t>
      </w:r>
      <w:r w:rsidR="00F2526C">
        <w:t xml:space="preserve">. </w:t>
      </w:r>
      <w:r>
        <w:t xml:space="preserve"> </w:t>
      </w:r>
      <w:r w:rsidR="00D327E4">
        <w:t xml:space="preserve">– </w:t>
      </w:r>
      <w:r w:rsidR="00AC2BA5">
        <w:t>Vesna Stančić, stečajna upraviteljica</w:t>
      </w:r>
    </w:p>
    <w:p w:rsidR="0083262F" w:rsidP="0083262F" w:rsidRDefault="0083262F">
      <w:pPr>
        <w:spacing w:line="240" w:lineRule="atLeast"/>
        <w:jc w:val="both"/>
      </w:pPr>
      <w:r>
        <w:t xml:space="preserve">- za vjerovnika B2 KAPITAL d.o.o.  – </w:t>
      </w:r>
      <w:r w:rsidR="00AC2BA5">
        <w:t>Miroslav Lovrić, po generalnoj punomoći Su-82/19</w:t>
      </w:r>
      <w:r>
        <w:t xml:space="preserve"> </w:t>
      </w:r>
    </w:p>
    <w:p w:rsidR="002C73AE" w:rsidP="00AA7A3B" w:rsidRDefault="002C73AE">
      <w:pPr>
        <w:spacing w:line="240" w:lineRule="atLeast"/>
        <w:jc w:val="both"/>
      </w:pPr>
    </w:p>
    <w:p w:rsidR="0002431B" w:rsidP="00AA7A3B" w:rsidRDefault="0002431B">
      <w:pPr>
        <w:spacing w:line="240" w:lineRule="atLeast"/>
        <w:jc w:val="both"/>
      </w:pPr>
    </w:p>
    <w:p w:rsidR="00E70218" w:rsidP="00AA7A3B" w:rsidRDefault="00E70218">
      <w:pPr>
        <w:spacing w:line="240" w:lineRule="atLeast"/>
        <w:jc w:val="both"/>
      </w:pPr>
    </w:p>
    <w:p w:rsidR="009A6A7C" w:rsidP="00AA7A3B" w:rsidRDefault="009A5FB8">
      <w:pPr>
        <w:spacing w:line="240" w:lineRule="atLeast"/>
        <w:jc w:val="both"/>
      </w:pPr>
      <w:r>
        <w:tab/>
        <w:t xml:space="preserve">Utvrđuje se da je st. upravitelj </w:t>
      </w:r>
      <w:r w:rsidR="0083262F">
        <w:t>25</w:t>
      </w:r>
      <w:r>
        <w:t xml:space="preserve">. </w:t>
      </w:r>
      <w:r w:rsidR="0083262F">
        <w:t>studenog</w:t>
      </w:r>
      <w:r>
        <w:t xml:space="preserve"> 20</w:t>
      </w:r>
      <w:r w:rsidR="007011F7">
        <w:t>20</w:t>
      </w:r>
      <w:r w:rsidR="009A6A7C">
        <w:t xml:space="preserve">. </w:t>
      </w:r>
      <w:r w:rsidR="0083262F">
        <w:t>dostavio</w:t>
      </w:r>
      <w:r>
        <w:t xml:space="preserve"> obračun troškova unovčenja nekretnine kojeg proizlazi da su ukupni troškovi unovčenja </w:t>
      </w:r>
      <w:r w:rsidR="0083262F">
        <w:t>101.581,14</w:t>
      </w:r>
      <w:r w:rsidR="007011F7">
        <w:t xml:space="preserve"> </w:t>
      </w:r>
      <w:r w:rsidR="009A6A7C">
        <w:t>kuna.</w:t>
      </w:r>
    </w:p>
    <w:p w:rsidR="00AC2BA5" w:rsidP="00AA7A3B" w:rsidRDefault="00AC2BA5">
      <w:pPr>
        <w:spacing w:line="240" w:lineRule="atLeast"/>
        <w:jc w:val="both"/>
      </w:pPr>
    </w:p>
    <w:p w:rsidR="00AC2BA5" w:rsidP="00AA7A3B" w:rsidRDefault="00AC2BA5">
      <w:pPr>
        <w:spacing w:line="240" w:lineRule="atLeast"/>
        <w:jc w:val="both"/>
      </w:pPr>
      <w:r>
        <w:tab/>
        <w:t xml:space="preserve">Do dana održavanja ročišta nije zaprimljen niti jedan prigovor na dostavljeni obračun troškova unovčenja. </w:t>
      </w:r>
    </w:p>
    <w:p w:rsidR="009A6A7C" w:rsidP="00AA7A3B" w:rsidRDefault="009A6A7C">
      <w:pPr>
        <w:spacing w:line="240" w:lineRule="atLeast"/>
        <w:jc w:val="both"/>
      </w:pPr>
    </w:p>
    <w:p w:rsidR="009A6A7C" w:rsidP="009A6A7C" w:rsidRDefault="009A6A7C">
      <w:pPr>
        <w:spacing w:line="240" w:lineRule="atLeast"/>
        <w:jc w:val="both"/>
      </w:pPr>
      <w:r>
        <w:tab/>
        <w:t xml:space="preserve">Utvrđuje se da je </w:t>
      </w:r>
      <w:r w:rsidR="0083262F">
        <w:t>10</w:t>
      </w:r>
      <w:r>
        <w:t xml:space="preserve">. </w:t>
      </w:r>
      <w:r w:rsidR="0083262F">
        <w:t>prosinca</w:t>
      </w:r>
      <w:r>
        <w:t xml:space="preserve"> 2020. zaprimljen podnesak </w:t>
      </w:r>
      <w:r w:rsidR="00AC2BA5">
        <w:t>MONTEROL d.o.o.</w:t>
      </w:r>
      <w:r>
        <w:t xml:space="preserve"> </w:t>
      </w:r>
      <w:r w:rsidR="00AC2BA5">
        <w:t xml:space="preserve">u kojem je obračunao tražbinu koju ima prema dužniku. </w:t>
      </w:r>
    </w:p>
    <w:p w:rsidR="00AC2BA5" w:rsidP="009A6A7C" w:rsidRDefault="00AC2BA5">
      <w:pPr>
        <w:spacing w:line="240" w:lineRule="atLeast"/>
        <w:jc w:val="both"/>
      </w:pPr>
    </w:p>
    <w:p w:rsidR="00AC2BA5" w:rsidP="009A6A7C" w:rsidRDefault="00AC2BA5">
      <w:pPr>
        <w:spacing w:line="240" w:lineRule="atLeast"/>
        <w:jc w:val="both"/>
      </w:pPr>
      <w:r>
        <w:tab/>
        <w:t xml:space="preserve">Pun. vjerovnika B2 KAPITAL d.o.o. dostavlja u spis izvod iz poslovnih knjiga prema kojem ukupno potraživanje ovog vjerovnika prema dužniku iznosi 821.116,66 kn. Ukazuje da je na dnu podneska naveden broj računa za isplatu iznosa. </w:t>
      </w:r>
    </w:p>
    <w:p w:rsidR="009A5FB8" w:rsidP="00AA7A3B" w:rsidRDefault="009A5FB8">
      <w:pPr>
        <w:spacing w:line="240" w:lineRule="atLeast"/>
        <w:jc w:val="both"/>
      </w:pPr>
    </w:p>
    <w:p w:rsidR="00F2526C" w:rsidP="00AA7A3B" w:rsidRDefault="009A5FB8">
      <w:pPr>
        <w:spacing w:line="240" w:lineRule="atLeast"/>
        <w:jc w:val="both"/>
      </w:pPr>
      <w:r>
        <w:tab/>
        <w:t>St. upravitelj ostaje kod svega navedeno</w:t>
      </w:r>
      <w:r w:rsidR="009A6A7C">
        <w:t xml:space="preserve">g u obračunu troškova unovčenja. </w:t>
      </w:r>
      <w:r w:rsidR="00AC2BA5">
        <w:t xml:space="preserve">s time što po osnovi nagrade potražuje dodatno 7,5% na priznati bruto iznos nagrade za doprinos za zdravstveno osiguranje. </w:t>
      </w:r>
    </w:p>
    <w:p w:rsidR="0002431B" w:rsidP="002F555D" w:rsidRDefault="0002431B">
      <w:pPr>
        <w:spacing w:line="240" w:lineRule="atLeast"/>
        <w:jc w:val="both"/>
      </w:pPr>
    </w:p>
    <w:p w:rsidR="00462EB9" w:rsidP="002F555D" w:rsidRDefault="00462EB9">
      <w:pPr>
        <w:spacing w:line="240" w:lineRule="atLeast"/>
        <w:jc w:val="both"/>
      </w:pPr>
      <w:r>
        <w:lastRenderedPageBreak/>
        <w:tab/>
        <w:t>Nazočni razlučni vjerovnici nemaju primjedbe na dostavljeni obračun unovčenja.</w:t>
      </w:r>
    </w:p>
    <w:p w:rsidR="00462EB9" w:rsidP="002F555D" w:rsidRDefault="00462EB9">
      <w:pPr>
        <w:spacing w:line="240" w:lineRule="atLeast"/>
        <w:jc w:val="both"/>
      </w:pPr>
    </w:p>
    <w:p w:rsidR="00462EB9" w:rsidP="002F555D" w:rsidRDefault="00462EB9">
      <w:pPr>
        <w:spacing w:line="240" w:lineRule="atLeast"/>
        <w:jc w:val="both"/>
      </w:pPr>
      <w:r>
        <w:tab/>
        <w:t xml:space="preserve">Utvrđuje se da su u zemljišnim knjigama upisana 2 razlučna prava. Prvo upisano razlučno pravo je razlučno pravo u korist sada stečajne mase iza MONTEROL d.o.o. u stečaju, u koje je upisano u zemljišnim knjigama 24.10.2016. a kojim se osigurava tražbina tog vjerovnika koja prema dostavljenom obračunu iznosi 4.026.337,62 kn. Drugo upisano razlučno pravo je razlučno pravo u korist B2 KAPITALA d.o.o., koje je upisano u </w:t>
      </w:r>
      <w:r w:rsidR="0024428D">
        <w:t>zemljišnim</w:t>
      </w:r>
      <w:r>
        <w:t xml:space="preserve"> knjigama 11.4.2018. a kojim se osigurava tražbina tog vjerovnika koja prema danas dostavljenom obračunu </w:t>
      </w:r>
      <w:r w:rsidR="0024428D">
        <w:t>iznosi</w:t>
      </w:r>
      <w:r>
        <w:t xml:space="preserve"> 821.116,66 kn. </w:t>
      </w:r>
    </w:p>
    <w:p w:rsidR="00462EB9" w:rsidP="002F555D" w:rsidRDefault="00462EB9">
      <w:pPr>
        <w:spacing w:line="240" w:lineRule="atLeast"/>
        <w:jc w:val="both"/>
      </w:pPr>
    </w:p>
    <w:p w:rsidR="00462EB9" w:rsidP="002F555D" w:rsidRDefault="00462EB9">
      <w:pPr>
        <w:spacing w:line="240" w:lineRule="atLeast"/>
        <w:jc w:val="both"/>
      </w:pPr>
      <w:r>
        <w:tab/>
        <w:t>Utvrđuje se da se pred Trgovačkim sudom u Rijeci vodio parnični postupak čiji je predmet bila tražbina razlučnog vjerovnika stečajne mase iza MONTEROL d.o.o. a koja je okončana donošenjem presude posl. broj: P-544/2016-102 od 30. travnja 2020. godine i kojom je utvrđeno da ne postoji prav odnosno novčana tražbina stečajne mase iza ,MONTEROL d.o.o. u stečaju kao založnog vjerovnika temeljem ugovora o zajmu od 28. travnja 2006. godine u iznosu od 550.000,00 eura... (tražbina koja dolazi u obzir za namirenje u ovom postupku), te je naloženo i brisanje upisanog založnog prava u zemljišnim knjigama na teret nekretnine dužnika koja je prodana u ovom stečajnom postupku. Uvidom u e spis utvrđeno je da je protiv navedene odluke izjavljena žalba</w:t>
      </w:r>
      <w:r w:rsidR="0024428D">
        <w:t xml:space="preserve"> </w:t>
      </w:r>
      <w:r>
        <w:t xml:space="preserve">te je spis proslijeđen na rješavanje VTS RH. </w:t>
      </w:r>
    </w:p>
    <w:p w:rsidR="00462EB9" w:rsidP="002F555D" w:rsidRDefault="00462EB9">
      <w:pPr>
        <w:spacing w:line="240" w:lineRule="atLeast"/>
        <w:jc w:val="both"/>
      </w:pPr>
    </w:p>
    <w:p w:rsidRPr="003527C1" w:rsidR="00462EB9" w:rsidP="002F555D" w:rsidRDefault="00462EB9">
      <w:pPr>
        <w:spacing w:line="240" w:lineRule="atLeast"/>
        <w:jc w:val="both"/>
      </w:pPr>
    </w:p>
    <w:p w:rsidRPr="003527C1" w:rsidR="003D00FF" w:rsidP="003D00FF" w:rsidRDefault="003D00F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3D00FF" w:rsidP="003D00FF" w:rsidRDefault="003B13ED">
      <w:pPr>
        <w:spacing w:line="240" w:lineRule="atLeast"/>
        <w:jc w:val="center"/>
      </w:pPr>
      <w:r>
        <w:t>r</w:t>
      </w:r>
      <w:r w:rsidR="003D00FF">
        <w:t xml:space="preserve"> j e š e nj e</w:t>
      </w:r>
    </w:p>
    <w:p w:rsidR="003D00FF" w:rsidP="003D00FF" w:rsidRDefault="003D00FF">
      <w:pPr>
        <w:spacing w:line="240" w:lineRule="atLeast"/>
        <w:jc w:val="center"/>
      </w:pPr>
    </w:p>
    <w:p w:rsidR="00A206D8" w:rsidP="003D00FF" w:rsidRDefault="00A206D8">
      <w:pPr>
        <w:tabs>
          <w:tab w:val="left" w:pos="0"/>
        </w:tabs>
        <w:spacing w:line="240" w:lineRule="atLeast"/>
        <w:jc w:val="both"/>
      </w:pPr>
    </w:p>
    <w:p w:rsidR="003D00FF" w:rsidP="003D00FF" w:rsidRDefault="001474D7">
      <w:pPr>
        <w:tabs>
          <w:tab w:val="left" w:pos="0"/>
        </w:tabs>
        <w:spacing w:line="240" w:lineRule="atLeast"/>
        <w:jc w:val="both"/>
      </w:pPr>
      <w:r>
        <w:tab/>
        <w:t xml:space="preserve">Donijet će se rješenje </w:t>
      </w:r>
      <w:r w:rsidR="00462EB9">
        <w:t xml:space="preserve">kojim će se namiriti troškovi unovčenja dok će se ostatak položiti na sudski depozit, te će se isplata preostalog iznosa izvršiti po pravomoćnosti predmeta </w:t>
      </w:r>
      <w:r w:rsidR="0024428D">
        <w:t xml:space="preserve">TS Rijeka </w:t>
      </w:r>
      <w:r w:rsidR="00462EB9">
        <w:t xml:space="preserve">posl. broj P-544/16 pri čemu će se isplata izvršiti ili vjerovniku stečajnoj masi iza MONTEROL d.o.o. u stečaju ili vjerovniku B2 KAPITAL d.o.o., ovisno o ishodu navedenog parničnog postupka temeljem danas dostavljenih obračuna, bez održavanja posebnog ročišta. </w:t>
      </w:r>
      <w:r w:rsidR="003D00FF">
        <w:tab/>
      </w:r>
    </w:p>
    <w:p w:rsidRPr="003527C1" w:rsidR="003D00FF" w:rsidP="003D00FF" w:rsidRDefault="003D00FF">
      <w:pPr>
        <w:spacing w:line="240" w:lineRule="atLeast"/>
        <w:jc w:val="both"/>
      </w:pPr>
    </w:p>
    <w:p w:rsidR="001474D7" w:rsidP="001474D7" w:rsidRDefault="003D00F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C27AD6">
        <w:t>10</w:t>
      </w:r>
      <w:r w:rsidR="0024428D">
        <w:t>:15</w:t>
      </w:r>
      <w:r w:rsidRPr="003527C1">
        <w:t xml:space="preserve"> sati.</w:t>
      </w: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="001474D7" w:rsidP="001474D7" w:rsidRDefault="001474D7">
      <w:pPr>
        <w:pStyle w:val="Tijeloteksta"/>
        <w:spacing w:line="240" w:lineRule="atLeast"/>
        <w:ind w:firstLine="708"/>
        <w:jc w:val="center"/>
      </w:pPr>
    </w:p>
    <w:p w:rsidRPr="003527C1" w:rsidR="003D00FF" w:rsidP="001474D7" w:rsidRDefault="001474D7">
      <w:pPr>
        <w:pStyle w:val="Tijeloteksta"/>
        <w:spacing w:line="240" w:lineRule="atLeast"/>
        <w:ind w:firstLine="708"/>
        <w:jc w:val="left"/>
      </w:pPr>
      <w:r>
        <w:t>Stečajni</w:t>
      </w:r>
      <w:r w:rsidRPr="003527C1">
        <w:t xml:space="preserve"> upravitelj</w:t>
      </w:r>
      <w:r w:rsidR="003D00FF">
        <w:tab/>
      </w:r>
      <w:r w:rsidR="003D00FF">
        <w:tab/>
        <w:t xml:space="preserve">     Stečajna sutkinja</w:t>
      </w:r>
      <w:r w:rsidR="003D00FF">
        <w:tab/>
      </w:r>
      <w:r w:rsidR="003D00FF">
        <w:tab/>
        <w:t xml:space="preserve">   </w:t>
      </w:r>
    </w:p>
    <w:p w:rsidR="003D00FF" w:rsidP="003D00FF" w:rsidRDefault="003D00FF">
      <w:pPr>
        <w:spacing w:line="240" w:lineRule="atLeast"/>
        <w:jc w:val="center"/>
      </w:pPr>
      <w:r w:rsidRPr="003527C1">
        <w:tab/>
      </w:r>
    </w:p>
    <w:p w:rsidRPr="003527C1" w:rsidR="003D00FF" w:rsidP="00AC2BA5" w:rsidRDefault="00AC2BA5">
      <w:pPr>
        <w:tabs>
          <w:tab w:val="left" w:pos="7322"/>
        </w:tabs>
        <w:spacing w:line="240" w:lineRule="atLeast"/>
      </w:pPr>
      <w:r>
        <w:tab/>
        <w:t xml:space="preserve">Za vjerovnike: </w:t>
      </w:r>
    </w:p>
    <w:p w:rsidRPr="003527C1" w:rsidR="003D00FF" w:rsidP="003D00FF" w:rsidRDefault="003D00FF">
      <w:pPr>
        <w:spacing w:line="240" w:lineRule="atLeast"/>
        <w:jc w:val="center"/>
      </w:pPr>
    </w:p>
    <w:p w:rsidR="003D00FF" w:rsidP="003D00FF" w:rsidRDefault="003D00F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</w:r>
    </w:p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3D00FF" w:rsidP="003D00FF" w:rsidRDefault="003D00FF"/>
    <w:p w:rsidR="00500701" w:rsidRDefault="005D04DE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D04DE">
    <w:pPr>
      <w:pStyle w:val="Podnoje"/>
      <w:ind w:right="360"/>
    </w:pPr>
  </w:p>
  <w:p w:rsidR="000E5907" w:rsidRDefault="005D04DE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D04DE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5D04D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5D04DE">
    <w:pPr>
      <w:pStyle w:val="Zaglavlje"/>
    </w:pPr>
  </w:p>
  <w:p w:rsidR="000E5907" w:rsidRDefault="005D04DE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04D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83262F" w:rsidP="0083262F" w:rsidRDefault="0083262F">
    <w:pPr>
      <w:pStyle w:val="Zaglavlje"/>
      <w:jc w:val="right"/>
    </w:pPr>
    <w:r>
      <w:t>Posl. br. 4 St-148/2019-137</w:t>
    </w:r>
  </w:p>
  <w:p w:rsidRPr="00034975" w:rsidR="000E5907" w:rsidP="00034975" w:rsidRDefault="005D04DE">
    <w:pPr>
      <w:jc w:val="right"/>
      <w:rPr>
        <w:b/>
      </w:rPr>
    </w:pPr>
  </w:p>
  <w:p w:rsidR="000E5907" w:rsidRDefault="005D04DE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095F" w:rsidP="006A095F" w:rsidRDefault="006A095F">
    <w:pPr>
      <w:pStyle w:val="Zaglavlje"/>
      <w:jc w:val="right"/>
    </w:pPr>
    <w:r>
      <w:t>Posl. br. 4 St-</w:t>
    </w:r>
    <w:r w:rsidR="0083262F">
      <w:t>148/2019-137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123109"/>
    <w:rsid w:val="001474D7"/>
    <w:rsid w:val="00171957"/>
    <w:rsid w:val="0024428D"/>
    <w:rsid w:val="00256065"/>
    <w:rsid w:val="002C73AE"/>
    <w:rsid w:val="002F555D"/>
    <w:rsid w:val="003767FF"/>
    <w:rsid w:val="003B13ED"/>
    <w:rsid w:val="003D00FF"/>
    <w:rsid w:val="00462EB9"/>
    <w:rsid w:val="00506FDA"/>
    <w:rsid w:val="00554328"/>
    <w:rsid w:val="005D04DE"/>
    <w:rsid w:val="00605782"/>
    <w:rsid w:val="00613566"/>
    <w:rsid w:val="006A095F"/>
    <w:rsid w:val="007011F7"/>
    <w:rsid w:val="00727038"/>
    <w:rsid w:val="00761516"/>
    <w:rsid w:val="00820DCF"/>
    <w:rsid w:val="0083262F"/>
    <w:rsid w:val="00870AF1"/>
    <w:rsid w:val="00905F38"/>
    <w:rsid w:val="00954678"/>
    <w:rsid w:val="00985388"/>
    <w:rsid w:val="009A5FB8"/>
    <w:rsid w:val="009A6A7C"/>
    <w:rsid w:val="00A0073B"/>
    <w:rsid w:val="00A206D8"/>
    <w:rsid w:val="00AA7A3B"/>
    <w:rsid w:val="00AC2BA5"/>
    <w:rsid w:val="00AE72CC"/>
    <w:rsid w:val="00B774BE"/>
    <w:rsid w:val="00C10ED0"/>
    <w:rsid w:val="00C27AD6"/>
    <w:rsid w:val="00D03105"/>
    <w:rsid w:val="00D327E4"/>
    <w:rsid w:val="00D9118F"/>
    <w:rsid w:val="00DE4957"/>
    <w:rsid w:val="00E3710C"/>
    <w:rsid w:val="00E70218"/>
    <w:rsid w:val="00E832A7"/>
    <w:rsid w:val="00EB3C1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2021.</izvorni_sadrzaj>
    <derivirana_varijabla naziv="DomainObject.StvarniPocetakDatum_1">12. siječnja 2021.</derivirana_varijabla>
  </DomainObject.StvarniPocetakDatum>
  <DomainObject.StvarniZavrsetakDatum>
    <izvorni_sadrzaj>12. siječnja 2021.</izvorni_sadrzaj>
    <derivirana_varijabla naziv="DomainObject.StvarniZavrsetakDatum_1">12. siječnja 2021.</derivirana_varijabla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St-148/2019-137</izvorni_sadrzaj>
    <derivirana_varijabla naziv="DomainObject.Zapisnik.Oznaka_1">St-148/2019-137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MARKO VERŠIĆ - ni dostavi broj iban za 
povrat jamčevine 87.000,00 kn</izvorni_sadrzaj>
    <derivirana_varijabla naziv="DomainObject.Predmet.Opis_1">MARKO VERŠIĆ - ni dostavi broj iban za 
povrat jamčevine 87.000,00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St-148/2019</izvorni_sadrzaj>
    <derivirana_varijabla naziv="DomainObject.Predmet.OznakaBroj_1">St-148/2019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šalje se u pisarnicu samo III. svežanj</izvorni_sadrzaj>
    <derivirana_varijabla naziv="DomainObject.Predmet.PrimjedbaSuca_1">šalje se u pisarnicu samo III. svežanj</derivirana_varijabla>
  </DomainObject.Predmet.PrimjedbaSuca>
  <DomainObject.Predmet.ProtustrankaFormated>
    <izvorni_sadrzaj>  Stečajna masa iza STELLA DVADESET d.o.o.</izvorni_sadrzaj>
    <derivirana_varijabla naziv="DomainObject.Predmet.ProtustrankaFormated_1">  Stečajna masa iza STELLA DVADESET d.o.o.</derivirana_varijabla>
  </DomainObject.Predmet.ProtustrankaFormated>
  <DomainObject.Predmet.ProtustrankaFormatedOIB>
    <izvorni_sadrzaj>  Stečajna masa iza STELLA DVADESET d.o.o., OIB 84224863599</izvorni_sadrzaj>
    <derivirana_varijabla naziv="DomainObject.Predmet.ProtustrankaFormatedOIB_1">  Stečajna masa iza STELLA DVADESET d.o.o., OIB 84224863599</derivirana_varijabla>
  </DomainObject.Predmet.ProtustrankaFormatedOIB>
  <DomainObject.Predmet.ProtustrankaFormatedWithAdress>
    <izvorni_sadrzaj> Stečajna masa iza STELLA DVADESET d.o.o., Braće Košuljandić 100/a, 51260 Dramalj</izvorni_sadrzaj>
    <derivirana_varijabla naziv="DomainObject.Predmet.ProtustrankaFormatedWithAdress_1"> Stečajna masa iza STELLA DVADESET d.o.o., Braće Košuljandić 100/a, 51260 Dramalj</derivirana_varijabla>
  </DomainObject.Predmet.ProtustrankaFormatedWithAdress>
  <DomainObject.Predmet.ProtustrankaFormatedWithAdressOIB>
    <izvorni_sadrzaj> Stečajna masa iza STELLA DVADESET d.o.o., OIB 84224863599, Braće Košuljandić 100/a, 51260 Dramalj</izvorni_sadrzaj>
    <derivirana_varijabla naziv="DomainObject.Predmet.ProtustrankaFormatedWithAdressOIB_1"> Stečajna masa iza STELLA DVADESET d.o.o., OIB 84224863599, Braće Košuljandić 100/a, 51260 Dramalj</derivirana_varijabla>
  </DomainObject.Predmet.ProtustrankaFormatedWithAdressOIB>
  <DomainObject.Predmet.ProtustrankaWithAdress>
    <izvorni_sadrzaj>Stečajna masa iza STELLA DVADESET d.o.o. Braće Košuljandić 100/a, 51260 Dramalj</izvorni_sadrzaj>
    <derivirana_varijabla naziv="DomainObject.Predmet.ProtustrankaWithAdress_1">Stečajna masa iza STELLA DVADESET d.o.o. Braće Košuljandić 100/a, 51260 Dramalj</derivirana_varijabla>
  </DomainObject.Predmet.ProtustrankaWithAdress>
  <DomainObject.Predmet.ProtustrankaWithAdressOIB>
    <izvorni_sadrzaj>Stečajna masa iza STELLA DVADESET d.o.o., OIB 84224863599, Braće Košuljandić 100/a, 51260 Dramalj</izvorni_sadrzaj>
    <derivirana_varijabla naziv="DomainObject.Predmet.ProtustrankaWithAdressOIB_1">Stečajna masa iza STELLA DVADESET d.o.o., OIB 84224863599, Braće Košuljandić 100/a, 51260 Dramalj</derivirana_varijabla>
  </DomainObject.Predmet.ProtustrankaWithAdressOIB>
  <DomainObject.Predmet.ProtustrankaNazivFormated>
    <izvorni_sadrzaj>Stečajna masa iza STELLA DVADESET d.o.o.</izvorni_sadrzaj>
    <derivirana_varijabla naziv="DomainObject.Predmet.ProtustrankaNazivFormated_1">Stečajna masa iza STELLA DVADESET d.o.o.</derivirana_varijabla>
  </DomainObject.Predmet.ProtustrankaNazivFormated>
  <DomainObject.Predmet.ProtustrankaNazivFormatedOIB>
    <izvorni_sadrzaj>Stečajna masa iza STELLA DVADESET d.o.o., OIB 84224863599</izvorni_sadrzaj>
    <derivirana_varijabla naziv="DomainObject.Predmet.ProtustrankaNazivFormatedOIB_1">Stečajna masa iza STELLA DVADESET d.o.o., OIB 84224863599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Stečajna masa iza STELLA DVADESET d.o.o.</item>
    </izvorni_sadrzaj>
    <derivirana_varijabla naziv="DomainObject.Predmet.ProtuStrankaListFormated_1">
      <item>Stečajna masa iza STELLA DVADESET d.o.o.</item>
    </derivirana_varijabla>
  </DomainObject.Predmet.ProtuStrankaListFormated>
  <DomainObject.Predmet.ProtuStrankaListFormatedOIB>
    <izvorni_sadrzaj>
      <item>Stečajna masa iza STELLA DVADESET d.o.o., OIB 84224863599</item>
    </izvorni_sadrzaj>
    <derivirana_varijabla naziv="DomainObject.Predmet.ProtuStrankaListFormatedOIB_1">
      <item>Stečajna masa iza STELLA DVADESET d.o.o., OIB 84224863599</item>
    </derivirana_varijabla>
  </DomainObject.Predmet.ProtuStrankaListFormatedOIB>
  <DomainObject.Predmet.ProtuStrankaListFormatedWithAdress>
    <izvorni_sadrzaj>
      <item>Stečajna masa iza STELLA DVADESET d.o.o., Braće Košuljandić 100/a, 51260 Dramalj</item>
    </izvorni_sadrzaj>
    <derivirana_varijabla naziv="DomainObject.Predmet.ProtuStrankaListFormatedWithAdress_1">
      <item>Stečajna masa iza STELLA DVADESET d.o.o., Braće Košuljandić 100/a, 51260 Dramalj</item>
    </derivirana_varijabla>
  </DomainObject.Predmet.ProtuStrankaListFormatedWithAdress>
  <DomainObject.Predmet.ProtuStrankaListFormatedWithAdressOIB>
    <izvorni_sadrzaj>
      <item>Stečajna masa iza STELLA DVADESET d.o.o., OIB 84224863599, Braće Košuljandić 100/a, 51260 Dramalj</item>
    </izvorni_sadrzaj>
    <derivirana_varijabla naziv="DomainObject.Predmet.ProtuStrankaListFormatedWithAdressOIB_1">
      <item>Stečajna masa iza STELLA DVADESET d.o.o., OIB 84224863599, Braće Košuljandić 100/a, 51260 Dramalj</item>
    </derivirana_varijabla>
  </DomainObject.Predmet.ProtuStrankaListFormatedWithAdressOIB>
  <DomainObject.Predmet.ProtuStrankaListNazivFormated>
    <izvorni_sadrzaj>
      <item>Stečajna masa iza STELLA DVADESET d.o.o.</item>
    </izvorni_sadrzaj>
    <derivirana_varijabla naziv="DomainObject.Predmet.ProtuStrankaListNazivFormated_1">
      <item>Stečajna masa iza STELLA DVADESET d.o.o.</item>
    </derivirana_varijabla>
  </DomainObject.Predmet.ProtuStrankaListNazivFormated>
  <DomainObject.Predmet.ProtuStrankaListNazivFormatedOIB>
    <izvorni_sadrzaj>
      <item>Stečajna masa iza STELLA DVADESET d.o.o., OIB 84224863599</item>
    </izvorni_sadrzaj>
    <derivirana_varijabla naziv="DomainObject.Predmet.ProtuStrankaListNazivFormatedOIB_1">
      <item>Stečajna masa iza STELLA DVADESET d.o.o., OIB 84224863599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Martina Benolić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Martina Benolić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i Lika</item>
      <item>Martina Benolić, OIB 03562628517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i Lika</item>
      <item>Martina Benolić, OIB 03562628517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i Lika</item>
      <item>Martina Benolić, Trgovačka 2a, 52470 Umag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i Lika</item>
      <item>Martina Benolić, Trgovačka 2a, 52470 Umag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i Lika</item>
      <item>Martina Benolić, OIB 03562628517, Trgovačka 2a, 52470 Umag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i Lika</item>
      <item>Martina Benolić, OIB 03562628517, Trgovačka 2a, 52470 Umag</item>
    </derivirana_varijabla>
  </DomainObject.Predmet.OstaliListFormatedWithAdressOIB>
  <DomainObject.Predmet.OstaliListNazivFormated>
    <izvorni_sadrzaj>
      <item>ŽDO PULA</item>
      <item>Martina Benolić</item>
    </izvorni_sadrzaj>
    <derivirana_varijabla naziv="DomainObject.Predmet.OstaliListNazivFormated_1">
      <item>ŽDO PULA</item>
      <item>Martina Benolić</item>
    </derivirana_varijabla>
  </DomainObject.Predmet.OstaliListNazivFormated>
  <DomainObject.Predmet.OstaliListNazivFormatedOIB>
    <izvorni_sadrzaj>
      <item>ŽDO PULA, OIB 93993757343</item>
      <item>Martina Benolić, OIB 03562628517</item>
    </izvorni_sadrzaj>
    <derivirana_varijabla naziv="DomainObject.Predmet.OstaliListNazivFormatedOIB_1">
      <item>ŽDO PULA, OIB 93993757343</item>
      <item>Martina Benolić, OIB 03562628517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2021.</izvorni_sadrzaj>
    <derivirana_varijabla naziv="DomainObject.Datum_1">12. siječnja 2021.</derivirana_varijabla>
  </DomainObject.Datum>
  <DomainObject.PoslovniBrojDokumenta>
    <izvorni_sadrzaj>St-148/2019-137</izvorni_sadrzaj>
    <derivirana_varijabla naziv="DomainObject.PoslovniBrojDokumenta_1">St-148/2019-137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Stečajna masa iza STELLA DVADESET d.o.o.</izvorni_sadrzaj>
    <derivirana_varijabla naziv="DomainObject.Predmet.ProtustrankaIDrugi_1">Stečajna masa iza STELLA DVADESET d.o.o.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Stečajna masa iza STELLA DVADESET d.o.o., OIB 84224863599, Braće Košuljandić 100/a, 51260 Dramalj</izvorni_sadrzaj>
    <derivirana_varijabla naziv="DomainObject.Predmet.ProtustrankaIDrugiAdressOIB_1">Stečajna masa iza STELLA DVADESET d.o.o., OIB 84224863599,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Stečajna masa iza STELLA DVADESET d.o.o.</item>
      <item>ŽDO PULA</item>
      <item>Martina Benolić</item>
    </izvorni_sadrzaj>
    <derivirana_varijabla naziv="DomainObject.Predmet.SudioniciListNaziv_1">
      <item>REPUBLIKA HRVATSKA, Ministarstvo financija, Porezna uprava, Područni ured Istra, Primorje, Gorski kotar i Lika</item>
      <item>Stečajna masa iza STELLA DVADESET d.o.o.</item>
      <item>ŽDO PULA</item>
      <item>Martina Benolić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Stečajna masa iza STELLA DVADESET d.o.o., OIB 84224863599, Braće Košuljandić 100/a,51260 Dramalj</item>
      <item>ŽDO PULA, OIB 93993757343, Rovinjska 2a,52100 Pula</item>
      <item>Martina Benolić, OIB 03562628517, Trgovačka 2a,52470 Umag</item>
    </izvorni_sadrzaj>
    <derivirana_varijabla naziv="DomainObject.Predmet.SudioniciListAdressOIB_1">
      <item>REPUBLIKA HRVATSKA, Ministarstvo financija, Porezna uprava, Područni ured Istra, Primorje, Gorski kotar i Lika, OIB 52634238587</item>
      <item>Stečajna masa iza STELLA DVADESET d.o.o., OIB 84224863599, Braće Košuljandić 100/a,51260 Dramalj</item>
      <item>ŽDO PULA, OIB 93993757343, Rovinjska 2a,52100 Pula</item>
      <item>Martina Benolić, OIB 03562628517,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84224863599</item>
      <item>, OIB 93993757343</item>
      <item>, OIB 03562628517</item>
    </izvorni_sadrzaj>
    <derivirana_varijabla naziv="DomainObject.Predmet.SudioniciListNazivOIB_1">
      <item>, OIB 52634238587</item>
      <item>, OIB 84224863599</item>
      <item>, OIB 93993757343</item>
      <item>, OIB 03562628517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529</properties:Words>
  <properties:Characters>2965</properties:Characters>
  <properties:Lines>97</properties:Lines>
  <properties:Paragraphs>32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2021-01-11T13:03:00Z</dcterms:created>
  <dc:creator>Jasmina Matika</dc:creator>
  <cp:lastModifiedBy>Sanja Prodan</cp:lastModifiedBy>
  <dcterms:modified xmlns:xsi="http://www.w3.org/2001/XMLSchema-instance" xsi:type="dcterms:W3CDTF">2021-01-12T10:57:00Z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St-148/2019-137 / Zapisnik - Ročište za diobu kupovnine (St-148-2019-137--zapisnik--ročište za diobu kupovnine stečajna masa iza stella dvadeset.docx)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